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体育教育训练学院</w:t>
      </w:r>
    </w:p>
    <w:p>
      <w:pPr>
        <w:spacing w:line="900" w:lineRule="exact"/>
        <w:ind w:right="-153" w:rightChars="-73"/>
        <w:jc w:val="center"/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  <w:lang w:val="en-US" w:eastAsia="zh-CN"/>
        </w:rPr>
        <w:t>防控新型冠状病毒感染肺炎疫情</w:t>
      </w:r>
    </w:p>
    <w:p>
      <w:pPr>
        <w:spacing w:line="900" w:lineRule="exact"/>
        <w:ind w:right="-153" w:rightChars="-73"/>
        <w:jc w:val="center"/>
        <w:rPr>
          <w:rFonts w:ascii="Times New Roman" w:hAnsi="Times New Roman" w:eastAsia="华文中宋"/>
          <w:color w:val="FF0000"/>
          <w:sz w:val="96"/>
          <w:szCs w:val="96"/>
        </w:rPr>
      </w:pPr>
      <w:r>
        <w:rPr>
          <w:rFonts w:hint="eastAsia" w:ascii="Times New Roman" w:hAnsi="Times New Roman" w:eastAsia="华文中宋" w:cs="华文中宋"/>
          <w:color w:val="FF0000"/>
          <w:sz w:val="56"/>
          <w:szCs w:val="56"/>
        </w:rPr>
        <w:t>工作简报</w:t>
      </w:r>
    </w:p>
    <w:p>
      <w:pPr>
        <w:ind w:right="-153" w:rightChars="-73"/>
        <w:rPr>
          <w:rFonts w:ascii="Times New Roman" w:hAnsi="Times New Roman" w:cs="Times New Roman"/>
          <w:sz w:val="32"/>
          <w:szCs w:val="32"/>
        </w:rPr>
      </w:pPr>
    </w:p>
    <w:p>
      <w:pPr>
        <w:ind w:right="-153" w:rightChars="-73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二〇二〇年第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 w:cs="黑体"/>
          <w:sz w:val="32"/>
          <w:szCs w:val="32"/>
        </w:rPr>
        <w:t>期</w:t>
      </w:r>
    </w:p>
    <w:p>
      <w:pPr>
        <w:ind w:right="-153" w:rightChars="-73"/>
        <w:jc w:val="center"/>
        <w:rPr>
          <w:rFonts w:ascii="Times New Roman" w:hAnsi="Times New Roman" w:cs="Times New Roman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486400" cy="0"/>
                <wp:effectExtent l="13335" t="15875" r="15240" b="1270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3.6pt;height:0pt;width:432pt;z-index:251661312;mso-width-relative:page;mso-height-relative:page;" filled="f" stroked="t" coordsize="21600,21600" o:gfxdata="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FyfI9IAAAAEAQAADwAAAAAAAAABACAAAAAiAAAAZHJz&#10;L2Rvd25yZXYueG1sUEsBAhQAFAAAAAgAh07iQEWJepTRAQAAZwMAAA4AAAAAAAAAAQAgAAAAIQEA&#10;AGRycy9lMm9Eb2MueG1sUEsFBgAAAAAGAAYAWQEAAGQ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根据《首都体育学院关于做好常态化疫情防控工作的通知》（首体校字〔2020〕25号）、《首都体育学院关于2020年春季学期学生返校安排的通知》（首体校字〔2020〕29号）等文件要求，体育教育训练学院防疫工作组认真关注师生动态，及时为师生解决疫情期间所产生的问题，为后续抗击疫情工作做好铺垫</w:t>
      </w:r>
      <w:r>
        <w:rPr>
          <w:rFonts w:hint="eastAsia" w:ascii="仿宋_GB2312" w:hAnsi="宋体" w:eastAsia="仿宋_GB2312"/>
          <w:sz w:val="28"/>
          <w:szCs w:val="28"/>
          <w:lang w:val="zh-TW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hint="eastAsia" w:ascii="黑体" w:hAnsi="黑体" w:eastAsia="黑体"/>
          <w:sz w:val="30"/>
          <w:szCs w:val="30"/>
          <w:lang w:eastAsia="zh-CN"/>
        </w:rPr>
        <w:t>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感恩毕业季，师生共成长</w:t>
      </w:r>
    </w:p>
    <w:p>
      <w:pPr>
        <w:numPr>
          <w:ilvl w:val="0"/>
          <w:numId w:val="1"/>
        </w:numPr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周密部署，提前筹备毕业生返校工作。临近毕业季，按照《都体育学院2020届毕业年级学生返校工作方案》要求，学院防疫工作组先后九次开会研究毕业生返校注意事项，对每一项工作逐一进行研讨，力争将学生返校工作不断做细致、做扎实；其次，依据学院自身特点，学院专门制定《体育教育训练学院学生返校工作方案》，全体学院领导和各年级辅导员对学生返校工作开会交流，相互查漏补缺，确保每一处细节都不出现疏漏，让学生重温美好的在校时光，不留遗憾的离开校园。</w:t>
      </w:r>
    </w:p>
    <w:p>
      <w:pPr>
        <w:numPr>
          <w:ilvl w:val="0"/>
          <w:numId w:val="1"/>
        </w:numPr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感恩母校，做好志愿服务工作。按照北京市2020年体育专业考试的相关要求，本次体育加试志愿者全部采用大四学生。为了在毕业前再为母校尽一份力，经过自愿报名，学院两个专业共计150名学生参与其中，占此次志愿者总数的75%。同时为了能够顺利开展志愿者工作，学生们克服种种困难，提前组建微信群、排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查行程码、进行核酸检测、上报防疫数据等，力争把学校生活画上一个圆满的句号！同时，为了感谢同学们的无私付出，学院辅导员撰写了《致志愿者的一封信》，以感谢志愿者同学们的爱校之情，并祝愿同学们有一个美好的未来！</w:t>
      </w:r>
    </w:p>
    <w:p>
      <w:pPr>
        <w:numPr>
          <w:ilvl w:val="0"/>
          <w:numId w:val="1"/>
        </w:numPr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关注特殊人群，不让学生留遗憾。对于因故不能返校的20名学生，学院防疫工作组通过点对点、无缝对接的方式，积极帮助这批学生寄送行李和相关材料，并将一份特殊的毕业礼物---毕业学士服，逐一寄送到这批学生家中，让学生感受到母校的人文关怀，也让他们在毕业季不留下遗憾。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二、疫情防控常态化，政治意识不能落。</w:t>
      </w: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.做好日常文章推送工作，坚持正面舆论引导作用。按照学校防疫工作组的要求，各年级辅导员要定时转发北京市教工委微信公众号推送的文章，学校防疫工作组要求辅导员在学生群体中通过班级群、年级群、微信朋友圈等方式进行转发，提高正面舆论导向作用。截止2020年6月，各年级累计向学生转发北京市教工委推送文章117篇。通过各年级辅导员不断地正面宣传，在稳定学生情绪，抗击疫情常态化上都起到了良好效果，为后续抗击疫情做好铺垫。</w:t>
      </w: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.关注“两会”，提高政治敏感性。按照学校《关于做好收听收看“两会”的通知》有关要求，各年级组织学生在家观看“两会”开幕式和政府报告，并要求学生撰写学习心得。各年级学生通过认真学习、线上讨论，进一步关注当前时事政治，逐步提高政治敏感性。通过不断的学习，引导年级学生传承和弘扬爱国主义精神，深刻认识中国共产党领导和中国特色社会主义制度的显著优势，坚定抗击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新型冠状病毒感染肺炎疫情的信心，为学院防控疫情工作打下坚实基础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。</w:t>
      </w: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体育教育训练学院</w:t>
      </w:r>
    </w:p>
    <w:p>
      <w:pPr>
        <w:spacing w:line="360" w:lineRule="auto"/>
        <w:ind w:firstLine="48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新型冠状病毒感染肺炎疫情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防控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30"/>
          <w:shd w:val="clear" w:color="auto" w:fill="FFFFFF"/>
        </w:rPr>
        <w:t>领导小组</w:t>
      </w:r>
    </w:p>
    <w:p>
      <w:pPr>
        <w:spacing w:line="360" w:lineRule="auto"/>
        <w:ind w:firstLine="480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>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6月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383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9C7FD"/>
    <w:multiLevelType w:val="singleLevel"/>
    <w:tmpl w:val="C5D9C7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D45B72F0-4C22-4695-ADC6-4EB72B55E222}"/>
    <w:docVar w:name="KY_MEDREF_VERSION" w:val="3"/>
  </w:docVars>
  <w:rsids>
    <w:rsidRoot w:val="00D91E04"/>
    <w:rsid w:val="00005F86"/>
    <w:rsid w:val="00010838"/>
    <w:rsid w:val="00015014"/>
    <w:rsid w:val="00022DA7"/>
    <w:rsid w:val="00024B02"/>
    <w:rsid w:val="00052E7A"/>
    <w:rsid w:val="00072A66"/>
    <w:rsid w:val="00074AEA"/>
    <w:rsid w:val="00082144"/>
    <w:rsid w:val="00082AD8"/>
    <w:rsid w:val="00085758"/>
    <w:rsid w:val="000904D8"/>
    <w:rsid w:val="00094731"/>
    <w:rsid w:val="000A2DDF"/>
    <w:rsid w:val="000B1E0C"/>
    <w:rsid w:val="000C6D6A"/>
    <w:rsid w:val="000E2C67"/>
    <w:rsid w:val="000F0D35"/>
    <w:rsid w:val="000F1C68"/>
    <w:rsid w:val="000F7844"/>
    <w:rsid w:val="00126939"/>
    <w:rsid w:val="00153D9A"/>
    <w:rsid w:val="00165D0A"/>
    <w:rsid w:val="00166D65"/>
    <w:rsid w:val="00171B32"/>
    <w:rsid w:val="00174B9B"/>
    <w:rsid w:val="00187170"/>
    <w:rsid w:val="001A3749"/>
    <w:rsid w:val="001A4C89"/>
    <w:rsid w:val="001C5B8F"/>
    <w:rsid w:val="001E7AE8"/>
    <w:rsid w:val="00203E63"/>
    <w:rsid w:val="00231B0D"/>
    <w:rsid w:val="00232D88"/>
    <w:rsid w:val="002441FD"/>
    <w:rsid w:val="0024606C"/>
    <w:rsid w:val="00247E0C"/>
    <w:rsid w:val="00261DE2"/>
    <w:rsid w:val="00263A15"/>
    <w:rsid w:val="00274A17"/>
    <w:rsid w:val="00286945"/>
    <w:rsid w:val="002A2E86"/>
    <w:rsid w:val="002C0D9C"/>
    <w:rsid w:val="002C5133"/>
    <w:rsid w:val="003046A2"/>
    <w:rsid w:val="00310C59"/>
    <w:rsid w:val="00315CAD"/>
    <w:rsid w:val="00317A1E"/>
    <w:rsid w:val="00326805"/>
    <w:rsid w:val="003270B0"/>
    <w:rsid w:val="00331246"/>
    <w:rsid w:val="00335A43"/>
    <w:rsid w:val="0035353C"/>
    <w:rsid w:val="00357AB8"/>
    <w:rsid w:val="003842D4"/>
    <w:rsid w:val="003B2B28"/>
    <w:rsid w:val="003D08DD"/>
    <w:rsid w:val="003F71B5"/>
    <w:rsid w:val="00425C35"/>
    <w:rsid w:val="0044153A"/>
    <w:rsid w:val="00442B3D"/>
    <w:rsid w:val="004616E5"/>
    <w:rsid w:val="004833AF"/>
    <w:rsid w:val="0048481B"/>
    <w:rsid w:val="00490906"/>
    <w:rsid w:val="004915CD"/>
    <w:rsid w:val="00493BE0"/>
    <w:rsid w:val="004B5986"/>
    <w:rsid w:val="004E26DE"/>
    <w:rsid w:val="004E7B76"/>
    <w:rsid w:val="004F4CE6"/>
    <w:rsid w:val="00501455"/>
    <w:rsid w:val="005016EE"/>
    <w:rsid w:val="005442D9"/>
    <w:rsid w:val="005473B6"/>
    <w:rsid w:val="0057662F"/>
    <w:rsid w:val="005861F6"/>
    <w:rsid w:val="005C7F61"/>
    <w:rsid w:val="005D0112"/>
    <w:rsid w:val="005F163A"/>
    <w:rsid w:val="006238CA"/>
    <w:rsid w:val="0063763B"/>
    <w:rsid w:val="006553EA"/>
    <w:rsid w:val="00660AAA"/>
    <w:rsid w:val="00667ED4"/>
    <w:rsid w:val="00671E3C"/>
    <w:rsid w:val="006734AF"/>
    <w:rsid w:val="00681D35"/>
    <w:rsid w:val="00682922"/>
    <w:rsid w:val="00687E44"/>
    <w:rsid w:val="006A18C3"/>
    <w:rsid w:val="006B7D27"/>
    <w:rsid w:val="006F0EB8"/>
    <w:rsid w:val="00710CB8"/>
    <w:rsid w:val="00717715"/>
    <w:rsid w:val="00717EA3"/>
    <w:rsid w:val="0072073D"/>
    <w:rsid w:val="007308E3"/>
    <w:rsid w:val="00740163"/>
    <w:rsid w:val="007478D3"/>
    <w:rsid w:val="00752130"/>
    <w:rsid w:val="0075276D"/>
    <w:rsid w:val="00760EED"/>
    <w:rsid w:val="0076181A"/>
    <w:rsid w:val="0076181D"/>
    <w:rsid w:val="007809A4"/>
    <w:rsid w:val="00787043"/>
    <w:rsid w:val="00796598"/>
    <w:rsid w:val="007B4A17"/>
    <w:rsid w:val="007E18C3"/>
    <w:rsid w:val="007E3399"/>
    <w:rsid w:val="007E60FF"/>
    <w:rsid w:val="007E6463"/>
    <w:rsid w:val="007E6BBE"/>
    <w:rsid w:val="0082783D"/>
    <w:rsid w:val="00830204"/>
    <w:rsid w:val="00832CB9"/>
    <w:rsid w:val="0084321E"/>
    <w:rsid w:val="008559DF"/>
    <w:rsid w:val="0085651C"/>
    <w:rsid w:val="0088027B"/>
    <w:rsid w:val="00890BC1"/>
    <w:rsid w:val="00902275"/>
    <w:rsid w:val="00912E3E"/>
    <w:rsid w:val="00913B00"/>
    <w:rsid w:val="009A180B"/>
    <w:rsid w:val="009B01BA"/>
    <w:rsid w:val="009C6869"/>
    <w:rsid w:val="009D79E6"/>
    <w:rsid w:val="00A0127F"/>
    <w:rsid w:val="00A05334"/>
    <w:rsid w:val="00A22A79"/>
    <w:rsid w:val="00A26EFA"/>
    <w:rsid w:val="00A83C90"/>
    <w:rsid w:val="00A85D9A"/>
    <w:rsid w:val="00A9084F"/>
    <w:rsid w:val="00AA16B5"/>
    <w:rsid w:val="00AB0051"/>
    <w:rsid w:val="00AB6937"/>
    <w:rsid w:val="00AC1D5E"/>
    <w:rsid w:val="00AD0C5D"/>
    <w:rsid w:val="00AD550F"/>
    <w:rsid w:val="00B00FFB"/>
    <w:rsid w:val="00B07FD3"/>
    <w:rsid w:val="00B10204"/>
    <w:rsid w:val="00B1386B"/>
    <w:rsid w:val="00B330EE"/>
    <w:rsid w:val="00B4093B"/>
    <w:rsid w:val="00B45153"/>
    <w:rsid w:val="00B655AC"/>
    <w:rsid w:val="00BA3B3B"/>
    <w:rsid w:val="00BA5584"/>
    <w:rsid w:val="00BC6D62"/>
    <w:rsid w:val="00BC7BEB"/>
    <w:rsid w:val="00BD07FD"/>
    <w:rsid w:val="00BE1B4D"/>
    <w:rsid w:val="00BE6F3E"/>
    <w:rsid w:val="00BF4E65"/>
    <w:rsid w:val="00C005DD"/>
    <w:rsid w:val="00C23750"/>
    <w:rsid w:val="00C25466"/>
    <w:rsid w:val="00C434C8"/>
    <w:rsid w:val="00C5260E"/>
    <w:rsid w:val="00C6661D"/>
    <w:rsid w:val="00C66BAD"/>
    <w:rsid w:val="00CA0B64"/>
    <w:rsid w:val="00CA0F1B"/>
    <w:rsid w:val="00CB0CAF"/>
    <w:rsid w:val="00CC373B"/>
    <w:rsid w:val="00D16FDA"/>
    <w:rsid w:val="00D20758"/>
    <w:rsid w:val="00D25051"/>
    <w:rsid w:val="00D250B9"/>
    <w:rsid w:val="00D530F9"/>
    <w:rsid w:val="00D91E04"/>
    <w:rsid w:val="00DE5521"/>
    <w:rsid w:val="00DE69E6"/>
    <w:rsid w:val="00E029AA"/>
    <w:rsid w:val="00E25E94"/>
    <w:rsid w:val="00E5525F"/>
    <w:rsid w:val="00E641C5"/>
    <w:rsid w:val="00E704FE"/>
    <w:rsid w:val="00E75A55"/>
    <w:rsid w:val="00E80F88"/>
    <w:rsid w:val="00ED20A9"/>
    <w:rsid w:val="00ED5B83"/>
    <w:rsid w:val="00EE5A7B"/>
    <w:rsid w:val="00EF666F"/>
    <w:rsid w:val="00F424A4"/>
    <w:rsid w:val="00F66029"/>
    <w:rsid w:val="00FC2F4C"/>
    <w:rsid w:val="00FD2915"/>
    <w:rsid w:val="00FD5513"/>
    <w:rsid w:val="058666CA"/>
    <w:rsid w:val="09F41F7F"/>
    <w:rsid w:val="0CA0069A"/>
    <w:rsid w:val="153C0018"/>
    <w:rsid w:val="1662204E"/>
    <w:rsid w:val="1D6B6F18"/>
    <w:rsid w:val="20A93AD6"/>
    <w:rsid w:val="22305A7D"/>
    <w:rsid w:val="223A18B8"/>
    <w:rsid w:val="26330ED9"/>
    <w:rsid w:val="2B7E78DC"/>
    <w:rsid w:val="3A8828BF"/>
    <w:rsid w:val="41BD2106"/>
    <w:rsid w:val="424608D2"/>
    <w:rsid w:val="4BFE741E"/>
    <w:rsid w:val="4EAA1C20"/>
    <w:rsid w:val="4EDD2E7C"/>
    <w:rsid w:val="503164C7"/>
    <w:rsid w:val="51E3123D"/>
    <w:rsid w:val="5A001CCA"/>
    <w:rsid w:val="68DC45D4"/>
    <w:rsid w:val="69CE137D"/>
    <w:rsid w:val="6B5F03E0"/>
    <w:rsid w:val="6C023E2A"/>
    <w:rsid w:val="74F21C54"/>
    <w:rsid w:val="776307C7"/>
    <w:rsid w:val="78582427"/>
    <w:rsid w:val="7A3212EA"/>
    <w:rsid w:val="7D121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9F839-1742-4AF2-A69C-9D5D18F1E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662</Words>
  <Characters>3779</Characters>
  <Lines>31</Lines>
  <Paragraphs>8</Paragraphs>
  <TotalTime>35</TotalTime>
  <ScaleCrop>false</ScaleCrop>
  <LinksUpToDate>false</LinksUpToDate>
  <CharactersWithSpaces>4433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2020-04-13T09:32:00Z</dcterms:created>
  <dc:creator>dell</dc:creator>
  <cp:lastModifiedBy>阳</cp:lastModifiedBy>
  <cp:lastPrinted>2020-06-15T08:19:57Z</cp:lastPrinted>
  <dcterms:modified xsi:type="dcterms:W3CDTF">2020-06-15T08:33:58Z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